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55049" w14:textId="6615E84D" w:rsidR="005F402B" w:rsidRPr="008B3564" w:rsidRDefault="006264AB" w:rsidP="005F402B">
      <w:pPr>
        <w:spacing w:line="365" w:lineRule="exact"/>
        <w:ind w:firstLineChars="12" w:firstLine="29"/>
        <w:jc w:val="right"/>
        <w:rPr>
          <w:rFonts w:ascii="ＭＳ 明朝" w:eastAsia="ＭＳ 明朝" w:hAnsi="ＭＳ 明朝"/>
          <w:lang w:eastAsia="ja-JP"/>
        </w:rPr>
      </w:pPr>
      <w:r w:rsidRPr="008B3564">
        <w:rPr>
          <w:rFonts w:ascii="ＭＳ 明朝" w:eastAsia="ＭＳ 明朝" w:hAnsi="ＭＳ 明朝" w:hint="eastAsia"/>
          <w:lang w:eastAsia="ja-JP"/>
        </w:rPr>
        <w:t>別紙４</w:t>
      </w:r>
    </w:p>
    <w:p w14:paraId="717DD252" w14:textId="77777777" w:rsidR="006264AB" w:rsidRDefault="006264AB" w:rsidP="005F402B">
      <w:pPr>
        <w:spacing w:line="365" w:lineRule="exact"/>
        <w:ind w:firstLineChars="12" w:firstLine="29"/>
        <w:jc w:val="right"/>
        <w:rPr>
          <w:rFonts w:ascii="ＭＳ 明朝" w:eastAsia="ＭＳ 明朝" w:hAnsi="ＭＳ 明朝"/>
          <w:b/>
          <w:bCs/>
          <w:lang w:eastAsia="ja-JP"/>
        </w:rPr>
      </w:pPr>
    </w:p>
    <w:p w14:paraId="0D8E73F2" w14:textId="05F5239B" w:rsidR="00BB29E3" w:rsidRPr="008B3564" w:rsidRDefault="00871B9A" w:rsidP="00A130B1">
      <w:pPr>
        <w:spacing w:line="365" w:lineRule="exact"/>
        <w:ind w:firstLineChars="12" w:firstLine="29"/>
        <w:jc w:val="center"/>
        <w:rPr>
          <w:rFonts w:ascii="ＭＳ 明朝" w:eastAsia="ＭＳ 明朝" w:hAnsi="ＭＳ 明朝"/>
          <w:lang w:eastAsia="ja-JP"/>
        </w:rPr>
      </w:pPr>
      <w:r w:rsidRPr="008B3564">
        <w:rPr>
          <w:rFonts w:ascii="ＭＳ 明朝" w:eastAsia="ＭＳ 明朝" w:hAnsi="ＭＳ 明朝" w:hint="eastAsia"/>
          <w:lang w:eastAsia="ja-JP"/>
        </w:rPr>
        <w:t>総合所見【課題・改善要望等】及び自己点検・評価報告書</w:t>
      </w:r>
      <w:r w:rsidR="007201F0">
        <w:rPr>
          <w:rFonts w:ascii="ＭＳ 明朝" w:eastAsia="ＭＳ 明朝" w:hAnsi="ＭＳ 明朝" w:hint="eastAsia"/>
          <w:lang w:eastAsia="ja-JP"/>
        </w:rPr>
        <w:t xml:space="preserve">　　　　　　　　　　　　　</w:t>
      </w:r>
    </w:p>
    <w:p w14:paraId="4D054672" w14:textId="62E99EFC" w:rsidR="00871B9A" w:rsidRPr="008B3564" w:rsidRDefault="00871B9A" w:rsidP="006264AB">
      <w:pPr>
        <w:spacing w:line="365" w:lineRule="exact"/>
        <w:jc w:val="center"/>
        <w:rPr>
          <w:rFonts w:ascii="ＭＳ 明朝" w:eastAsia="ＭＳ 明朝" w:hAnsi="ＭＳ 明朝"/>
          <w:lang w:eastAsia="ja-JP"/>
        </w:rPr>
      </w:pPr>
      <w:r w:rsidRPr="008B3564">
        <w:rPr>
          <w:rFonts w:ascii="ＭＳ 明朝" w:eastAsia="ＭＳ 明朝" w:hAnsi="ＭＳ 明朝" w:hint="eastAsia"/>
          <w:lang w:eastAsia="ja-JP"/>
        </w:rPr>
        <w:t>【改善すべき課題】に対する</w:t>
      </w:r>
      <w:r w:rsidR="00BB29E3" w:rsidRPr="008B3564">
        <w:rPr>
          <w:rFonts w:ascii="ＭＳ 明朝" w:eastAsia="ＭＳ 明朝" w:hAnsi="ＭＳ 明朝" w:hint="eastAsia"/>
          <w:lang w:eastAsia="ja-JP"/>
        </w:rPr>
        <w:t>改善報告書</w:t>
      </w:r>
    </w:p>
    <w:p w14:paraId="37851EE3" w14:textId="77777777" w:rsidR="006264AB" w:rsidRPr="006264AB" w:rsidRDefault="006264AB" w:rsidP="006264AB">
      <w:pPr>
        <w:spacing w:line="365" w:lineRule="exact"/>
        <w:jc w:val="center"/>
        <w:rPr>
          <w:rFonts w:ascii="ＭＳ 明朝" w:eastAsia="ＭＳ 明朝" w:hAnsi="ＭＳ 明朝"/>
          <w:lang w:eastAsia="ja-JP"/>
        </w:rPr>
      </w:pPr>
    </w:p>
    <w:p w14:paraId="703C7E7F" w14:textId="02FA99C4" w:rsidR="00871B9A" w:rsidRPr="00E157A9" w:rsidRDefault="00871B9A" w:rsidP="006264AB">
      <w:pPr>
        <w:spacing w:line="365" w:lineRule="exact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以下の</w:t>
      </w:r>
      <w:r w:rsidR="00E157A9">
        <w:rPr>
          <w:rFonts w:ascii="ＭＳ 明朝" w:eastAsia="ＭＳ 明朝" w:hAnsi="ＭＳ 明朝" w:hint="eastAsia"/>
          <w:sz w:val="22"/>
          <w:szCs w:val="22"/>
          <w:lang w:eastAsia="ja-JP"/>
        </w:rPr>
        <w:t>⑴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～</w:t>
      </w:r>
      <w:r w:rsidR="00E157A9">
        <w:rPr>
          <w:rFonts w:ascii="ＭＳ 明朝" w:eastAsia="ＭＳ 明朝" w:hAnsi="ＭＳ 明朝" w:hint="eastAsia"/>
          <w:sz w:val="22"/>
          <w:szCs w:val="22"/>
          <w:lang w:eastAsia="ja-JP"/>
        </w:rPr>
        <w:t>⑵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は事項ごとに記述してください。</w:t>
      </w:r>
    </w:p>
    <w:p w14:paraId="772084D5" w14:textId="35BC8FFA" w:rsidR="00A130B1" w:rsidRPr="0053786F" w:rsidRDefault="00A130B1" w:rsidP="00A130B1">
      <w:pPr>
        <w:ind w:left="330" w:hangingChars="150" w:hanging="330"/>
        <w:rPr>
          <w:rFonts w:ascii="ＭＳ 明朝" w:eastAsia="ＭＳ 明朝" w:hAnsi="ＭＳ 明朝" w:cs="ＭＳ 明朝"/>
          <w:sz w:val="22"/>
          <w:szCs w:val="22"/>
          <w:lang w:eastAsia="ja-JP"/>
        </w:rPr>
      </w:pP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(1)</w:t>
      </w:r>
      <w:r w:rsidR="00871B9A" w:rsidRPr="00A130B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　前回の総合所見【課題・改善要望等】で指摘された事項への対応</w:t>
      </w:r>
      <w:r w:rsidR="0053786F" w:rsidRPr="00A130B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に</w:t>
      </w:r>
      <w:r w:rsidR="00871B9A" w:rsidRPr="0053786F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ついて記述してください。複数指摘された場合は、</w:t>
      </w:r>
      <w:r w:rsidR="008348E9" w:rsidRPr="0053786F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適宜枠を増やして</w:t>
      </w:r>
      <w:r w:rsidR="00871B9A" w:rsidRPr="0053786F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指摘された事項ごとに記述してください。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871B9A" w14:paraId="39EEEC3A" w14:textId="77777777" w:rsidTr="00A130B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1217" w14:textId="45ACE24D" w:rsidR="00871B9A" w:rsidRPr="00A130B1" w:rsidRDefault="00871B9A">
            <w:pPr>
              <w:tabs>
                <w:tab w:val="left" w:pos="1605"/>
              </w:tabs>
              <w:spacing w:line="365" w:lineRule="exact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bookmarkStart w:id="0" w:name="_Hlk176335391"/>
            <w:r w:rsidRPr="00A130B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(a)</w:t>
            </w:r>
            <w:r w:rsidRPr="00A130B1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 xml:space="preserve">  </w:t>
            </w:r>
            <w:r w:rsidR="007506C5" w:rsidRPr="00A130B1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課題・</w:t>
            </w:r>
            <w:r w:rsidR="008348E9" w:rsidRPr="00A130B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改善を</w:t>
            </w:r>
            <w:r w:rsidRPr="00A130B1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要する事項(向上・充実のための課題)</w:t>
            </w:r>
          </w:p>
        </w:tc>
      </w:tr>
      <w:tr w:rsidR="00871B9A" w:rsidRPr="00A130B1" w14:paraId="16D40708" w14:textId="77777777" w:rsidTr="00A130B1">
        <w:trPr>
          <w:trHeight w:val="108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3647" w14:textId="77777777" w:rsidR="00871B9A" w:rsidRDefault="00871B9A">
            <w:pPr>
              <w:tabs>
                <w:tab w:val="left" w:pos="1605"/>
              </w:tabs>
              <w:spacing w:line="365" w:lineRule="exact"/>
              <w:rPr>
                <w:rFonts w:ascii="ＭＳ 明朝" w:eastAsiaTheme="minorEastAsia" w:hAnsi="ＭＳ 明朝"/>
                <w:sz w:val="22"/>
                <w:szCs w:val="22"/>
                <w:lang w:eastAsia="ja-JP"/>
              </w:rPr>
            </w:pPr>
          </w:p>
        </w:tc>
      </w:tr>
      <w:tr w:rsidR="00871B9A" w14:paraId="2CFF1923" w14:textId="77777777" w:rsidTr="00A130B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6B16" w14:textId="77777777" w:rsidR="00871B9A" w:rsidRDefault="00871B9A">
            <w:pPr>
              <w:tabs>
                <w:tab w:val="left" w:pos="1605"/>
              </w:tabs>
              <w:spacing w:line="365" w:lineRule="exact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(b) 対策</w:t>
            </w:r>
          </w:p>
        </w:tc>
      </w:tr>
      <w:tr w:rsidR="00871B9A" w14:paraId="7115B17B" w14:textId="77777777" w:rsidTr="00A130B1">
        <w:trPr>
          <w:trHeight w:val="117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E01" w14:textId="77777777" w:rsidR="00871B9A" w:rsidRDefault="00871B9A" w:rsidP="00A130B1">
            <w:pPr>
              <w:spacing w:line="365" w:lineRule="exact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</w:tr>
      <w:tr w:rsidR="00871B9A" w14:paraId="78DCF0A9" w14:textId="77777777" w:rsidTr="00A130B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A2B5" w14:textId="77777777" w:rsidR="00871B9A" w:rsidRDefault="00871B9A">
            <w:pPr>
              <w:tabs>
                <w:tab w:val="left" w:pos="1605"/>
              </w:tabs>
              <w:spacing w:line="365" w:lineRule="exact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(c) 成果</w:t>
            </w:r>
          </w:p>
        </w:tc>
      </w:tr>
      <w:tr w:rsidR="00871B9A" w14:paraId="3C8E64F2" w14:textId="77777777" w:rsidTr="00A130B1">
        <w:trPr>
          <w:trHeight w:val="11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DB6" w14:textId="77777777" w:rsidR="00871B9A" w:rsidRDefault="00871B9A">
            <w:pPr>
              <w:tabs>
                <w:tab w:val="left" w:pos="1605"/>
              </w:tabs>
              <w:spacing w:line="365" w:lineRule="exact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</w:tr>
      <w:bookmarkEnd w:id="0"/>
    </w:tbl>
    <w:p w14:paraId="3DC36BFC" w14:textId="77777777" w:rsidR="00871B9A" w:rsidRDefault="00871B9A" w:rsidP="00871B9A">
      <w:pPr>
        <w:tabs>
          <w:tab w:val="left" w:pos="1605"/>
        </w:tabs>
        <w:spacing w:line="365" w:lineRule="exact"/>
        <w:ind w:left="840" w:firstLineChars="5" w:firstLine="11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81580D5" w14:textId="6665FEA4" w:rsidR="00871B9A" w:rsidRPr="00A130B1" w:rsidRDefault="00A130B1" w:rsidP="00A130B1">
      <w:pPr>
        <w:ind w:left="330" w:hangingChars="150" w:hanging="330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(2)</w:t>
      </w:r>
      <w:r w:rsidR="00871B9A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</w:t>
      </w:r>
      <w:r w:rsidR="008348E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前回の自己点検・評価報告書で自ら【改善すべき課題】として取り上げた</w:t>
      </w:r>
      <w:r w:rsidR="00871B9A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事項について</w:t>
      </w:r>
      <w:r w:rsidR="00A832E2">
        <w:rPr>
          <w:rFonts w:ascii="ＭＳ 明朝" w:eastAsia="ＭＳ 明朝" w:hAnsi="ＭＳ 明朝" w:hint="eastAsia"/>
          <w:sz w:val="22"/>
          <w:szCs w:val="22"/>
          <w:lang w:eastAsia="ja-JP"/>
        </w:rPr>
        <w:t>大項目</w:t>
      </w:r>
      <w:r w:rsidR="00E7359D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ごと</w:t>
      </w:r>
      <w:r w:rsidR="008348E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に</w:t>
      </w:r>
      <w:r w:rsidR="00871B9A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記述してください。</w:t>
      </w:r>
      <w:r w:rsidR="008348E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複数ある場合は、</w:t>
      </w:r>
      <w:r w:rsidR="00E7359D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適宜</w:t>
      </w:r>
      <w:r w:rsidR="008348E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枠を増やして</w:t>
      </w:r>
      <w:r w:rsidR="0053786F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記述してください。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871B9A" w14:paraId="61E80CDA" w14:textId="77777777" w:rsidTr="00A130B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1CC3" w14:textId="77777777" w:rsidR="00871B9A" w:rsidRDefault="00871B9A">
            <w:pPr>
              <w:tabs>
                <w:tab w:val="left" w:pos="1605"/>
              </w:tabs>
              <w:spacing w:line="365" w:lineRule="exact"/>
              <w:rPr>
                <w:rFonts w:ascii="ＭＳ 明朝" w:eastAsiaTheme="minorEastAsia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Theme="minorEastAsia" w:hAnsi="ＭＳ 明朝" w:hint="eastAsia"/>
                <w:sz w:val="22"/>
                <w:szCs w:val="22"/>
                <w:lang w:eastAsia="ja-JP"/>
              </w:rPr>
              <w:t>(a)</w:t>
            </w:r>
            <w:r>
              <w:rPr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改善を要する事項</w:t>
            </w:r>
          </w:p>
        </w:tc>
      </w:tr>
      <w:tr w:rsidR="00871B9A" w14:paraId="605D2833" w14:textId="77777777" w:rsidTr="00A130B1">
        <w:trPr>
          <w:trHeight w:val="108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0E3" w14:textId="77777777" w:rsidR="00871B9A" w:rsidRDefault="00871B9A">
            <w:pPr>
              <w:tabs>
                <w:tab w:val="left" w:pos="1605"/>
              </w:tabs>
              <w:spacing w:line="365" w:lineRule="exact"/>
              <w:rPr>
                <w:rFonts w:ascii="ＭＳ 明朝" w:eastAsiaTheme="minorEastAsia" w:hAnsi="ＭＳ 明朝"/>
                <w:sz w:val="22"/>
                <w:szCs w:val="22"/>
                <w:lang w:eastAsia="ja-JP"/>
              </w:rPr>
            </w:pPr>
          </w:p>
        </w:tc>
      </w:tr>
      <w:tr w:rsidR="00871B9A" w14:paraId="4518085F" w14:textId="77777777" w:rsidTr="00A130B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0E28" w14:textId="77777777" w:rsidR="00871B9A" w:rsidRDefault="00871B9A">
            <w:pPr>
              <w:tabs>
                <w:tab w:val="left" w:pos="1605"/>
              </w:tabs>
              <w:spacing w:line="365" w:lineRule="exact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(b) 対策</w:t>
            </w:r>
          </w:p>
        </w:tc>
      </w:tr>
      <w:tr w:rsidR="00871B9A" w14:paraId="6DF32043" w14:textId="77777777" w:rsidTr="00A130B1">
        <w:trPr>
          <w:trHeight w:val="117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F775" w14:textId="77777777" w:rsidR="00871B9A" w:rsidRDefault="00871B9A">
            <w:pPr>
              <w:tabs>
                <w:tab w:val="left" w:pos="1605"/>
              </w:tabs>
              <w:spacing w:line="365" w:lineRule="exact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</w:tr>
      <w:tr w:rsidR="00871B9A" w14:paraId="0FC2B0C8" w14:textId="77777777" w:rsidTr="00A130B1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A599" w14:textId="77777777" w:rsidR="00871B9A" w:rsidRDefault="00871B9A">
            <w:pPr>
              <w:tabs>
                <w:tab w:val="left" w:pos="1605"/>
              </w:tabs>
              <w:spacing w:line="365" w:lineRule="exact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(c) 成果</w:t>
            </w:r>
          </w:p>
        </w:tc>
      </w:tr>
      <w:tr w:rsidR="00871B9A" w14:paraId="3C64E4D3" w14:textId="77777777" w:rsidTr="00A130B1">
        <w:trPr>
          <w:trHeight w:val="11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A619" w14:textId="77777777" w:rsidR="00871B9A" w:rsidRDefault="00871B9A">
            <w:pPr>
              <w:tabs>
                <w:tab w:val="left" w:pos="1605"/>
              </w:tabs>
              <w:spacing w:line="365" w:lineRule="exact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</w:tr>
    </w:tbl>
    <w:p w14:paraId="32113E50" w14:textId="7F405F70" w:rsidR="00E7359D" w:rsidRPr="00A130B1" w:rsidRDefault="00E7359D" w:rsidP="00871B9A">
      <w:pPr>
        <w:tabs>
          <w:tab w:val="left" w:pos="1122"/>
        </w:tabs>
        <w:rPr>
          <w:rFonts w:ascii="ＭＳ 明朝" w:eastAsia="ＭＳ 明朝" w:hAnsi="ＭＳ 明朝"/>
          <w:sz w:val="22"/>
          <w:szCs w:val="22"/>
          <w:lang w:eastAsia="ja-JP"/>
        </w:rPr>
      </w:pPr>
      <w:r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lastRenderedPageBreak/>
        <w:t>《留意事項》</w:t>
      </w:r>
    </w:p>
    <w:p w14:paraId="2BB38C20" w14:textId="7E9AA962" w:rsidR="0053786F" w:rsidRPr="00A130B1" w:rsidRDefault="0053786F" w:rsidP="00865A43">
      <w:pPr>
        <w:ind w:left="220" w:hangingChars="100" w:hanging="220"/>
        <w:rPr>
          <w:rFonts w:ascii="ＭＳ 明朝" w:eastAsia="ＭＳ 明朝" w:hAnsi="ＭＳ 明朝"/>
          <w:sz w:val="22"/>
          <w:szCs w:val="22"/>
          <w:lang w:eastAsia="ja-JP"/>
        </w:rPr>
      </w:pPr>
      <w:r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</w:t>
      </w:r>
      <w:r w:rsidR="00E7359D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改善された内容は</w:t>
      </w:r>
      <w:r w:rsidR="00F555FE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次回申請時の</w:t>
      </w:r>
      <w:r w:rsidR="00E7359D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実地審査で確認します。また、結果について</w:t>
      </w:r>
      <w:r w:rsidR="005F402B">
        <w:rPr>
          <w:rFonts w:ascii="ＭＳ 明朝" w:eastAsia="ＭＳ 明朝" w:hAnsi="ＭＳ 明朝" w:hint="eastAsia"/>
          <w:sz w:val="22"/>
          <w:szCs w:val="22"/>
          <w:lang w:eastAsia="ja-JP"/>
        </w:rPr>
        <w:t>当該</w:t>
      </w:r>
      <w:r w:rsidR="00E7359D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改善報告書とともに、</w:t>
      </w:r>
      <w:r w:rsidR="00F555FE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日振協第三者</w:t>
      </w:r>
      <w:r w:rsidR="004164D0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評価委員会</w:t>
      </w:r>
      <w:r w:rsidR="00F555FE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(以下「評価委員会」という。)</w:t>
      </w:r>
      <w:r w:rsidR="00E7359D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で</w:t>
      </w:r>
      <w:r w:rsidR="004164D0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報告</w:t>
      </w:r>
      <w:r w:rsidR="00001F3B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します</w:t>
      </w:r>
      <w:r w:rsidR="004164D0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。</w:t>
      </w:r>
    </w:p>
    <w:p w14:paraId="698691D3" w14:textId="00FC39AC" w:rsidR="00E157A9" w:rsidRPr="00A130B1" w:rsidRDefault="004164D0" w:rsidP="00865A43">
      <w:pPr>
        <w:ind w:left="220" w:hangingChars="100" w:hanging="220"/>
        <w:rPr>
          <w:rFonts w:ascii="ＭＳ 明朝" w:eastAsia="ＭＳ 明朝" w:hAnsi="ＭＳ 明朝"/>
          <w:sz w:val="22"/>
          <w:szCs w:val="22"/>
          <w:lang w:eastAsia="ja-JP"/>
        </w:rPr>
      </w:pPr>
      <w:r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</w:t>
      </w:r>
      <w:r w:rsidR="00865A43">
        <w:rPr>
          <w:rFonts w:ascii="ＭＳ 明朝" w:eastAsia="ＭＳ 明朝" w:hAnsi="ＭＳ 明朝" w:hint="eastAsia"/>
          <w:sz w:val="22"/>
          <w:szCs w:val="22"/>
          <w:lang w:eastAsia="ja-JP"/>
        </w:rPr>
        <w:t>(1)</w:t>
      </w:r>
      <w:r w:rsidR="00E157A9" w:rsidRPr="00A130B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前回の総合所見【課題・改善要望等】で指摘された事項は早めに対応し</w:t>
      </w:r>
      <w:r w:rsidR="00F555FE" w:rsidRPr="00A130B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、当該報告書を提出し</w:t>
      </w:r>
      <w:r w:rsidR="00E157A9" w:rsidRPr="00A130B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てください。</w:t>
      </w:r>
      <w:r w:rsidR="00F555FE" w:rsidRPr="00A130B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なお、</w:t>
      </w:r>
      <w:r w:rsidR="00E157A9" w:rsidRPr="00A130B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次回の</w:t>
      </w:r>
      <w:r w:rsidR="00F555FE" w:rsidRPr="00A130B1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更新</w:t>
      </w:r>
      <w:r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申請書類を事務局が受理した後に当該</w:t>
      </w:r>
      <w:r w:rsidR="00E157A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報告書</w:t>
      </w:r>
      <w:r w:rsidR="00F81008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を</w:t>
      </w:r>
      <w:r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提出されても、</w:t>
      </w:r>
      <w:r w:rsidR="00F555FE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事務局</w:t>
      </w:r>
      <w:r w:rsidR="00E157A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は「未受理」として処理</w:t>
      </w:r>
      <w:r w:rsidR="00F555FE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し</w:t>
      </w:r>
      <w:r w:rsidR="00E157A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、その旨</w:t>
      </w:r>
      <w:r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評価委員会で</w:t>
      </w:r>
      <w:r w:rsidR="00E157A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報告</w:t>
      </w:r>
      <w:r w:rsidR="00F555FE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します</w:t>
      </w:r>
      <w:r w:rsidR="005F402B">
        <w:rPr>
          <w:rFonts w:ascii="ＭＳ 明朝" w:eastAsia="ＭＳ 明朝" w:hAnsi="ＭＳ 明朝" w:hint="eastAsia"/>
          <w:sz w:val="22"/>
          <w:szCs w:val="22"/>
          <w:lang w:eastAsia="ja-JP"/>
        </w:rPr>
        <w:t>ので申し添えます</w:t>
      </w:r>
      <w:r w:rsidR="00E157A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。</w:t>
      </w:r>
    </w:p>
    <w:p w14:paraId="0C9BE439" w14:textId="6EE678B2" w:rsidR="00E7359D" w:rsidRPr="00A130B1" w:rsidRDefault="00F555FE" w:rsidP="006D3FA1">
      <w:pPr>
        <w:ind w:leftChars="100" w:left="240"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この場合</w:t>
      </w:r>
      <w:r w:rsidR="00E157A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、</w:t>
      </w:r>
      <w:r w:rsidR="004164D0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次回の総合所見に</w:t>
      </w:r>
      <w:r w:rsidR="00E157A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「未受理」</w:t>
      </w:r>
      <w:r w:rsidR="005F402B">
        <w:rPr>
          <w:rFonts w:ascii="ＭＳ 明朝" w:eastAsia="ＭＳ 明朝" w:hAnsi="ＭＳ 明朝" w:hint="eastAsia"/>
          <w:sz w:val="22"/>
          <w:szCs w:val="22"/>
          <w:lang w:eastAsia="ja-JP"/>
        </w:rPr>
        <w:t>(改善されていない。)</w:t>
      </w:r>
      <w:r w:rsidR="00E157A9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として</w:t>
      </w:r>
      <w:r w:rsidR="004164D0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記述され</w:t>
      </w:r>
      <w:r w:rsidR="00E7359D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ますので、</w:t>
      </w:r>
      <w:r w:rsidR="004164D0"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十分ご留意ください。</w:t>
      </w:r>
    </w:p>
    <w:p w14:paraId="014A823C" w14:textId="26A327B7" w:rsidR="00865A43" w:rsidRDefault="00907806" w:rsidP="00865A43">
      <w:pPr>
        <w:tabs>
          <w:tab w:val="left" w:pos="1122"/>
        </w:tabs>
        <w:ind w:firstLineChars="200" w:firstLine="440"/>
        <w:rPr>
          <w:rFonts w:ascii="ＭＳ 明朝" w:eastAsia="ＭＳ 明朝" w:hAnsi="ＭＳ 明朝"/>
          <w:sz w:val="22"/>
          <w:szCs w:val="22"/>
          <w:lang w:eastAsia="ja-JP"/>
        </w:rPr>
      </w:pPr>
      <w:r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ただし、</w:t>
      </w:r>
      <w:r w:rsidR="00865A43">
        <w:rPr>
          <w:rFonts w:ascii="ＭＳ 明朝" w:eastAsia="ＭＳ 明朝" w:hAnsi="ＭＳ 明朝" w:hint="eastAsia"/>
          <w:sz w:val="22"/>
          <w:szCs w:val="22"/>
          <w:lang w:eastAsia="ja-JP"/>
        </w:rPr>
        <w:t>(2)</w:t>
      </w:r>
      <w:r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前回の自己点検・評価報告書で自ら【改善すべき課題】として取り上</w:t>
      </w:r>
    </w:p>
    <w:p w14:paraId="4AE725DC" w14:textId="2E2A3383" w:rsidR="00907806" w:rsidRDefault="00907806" w:rsidP="00865A43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げた事項については、</w:t>
      </w:r>
      <w:r w:rsidR="00865A43">
        <w:rPr>
          <w:rFonts w:ascii="ＭＳ 明朝" w:eastAsia="ＭＳ 明朝" w:hAnsi="ＭＳ 明朝" w:hint="eastAsia"/>
          <w:sz w:val="22"/>
          <w:szCs w:val="22"/>
          <w:lang w:eastAsia="ja-JP"/>
        </w:rPr>
        <w:t>(1)</w:t>
      </w:r>
      <w:r w:rsidRPr="00A130B1">
        <w:rPr>
          <w:rFonts w:ascii="ＭＳ 明朝" w:eastAsia="ＭＳ 明朝" w:hAnsi="ＭＳ 明朝" w:hint="eastAsia"/>
          <w:sz w:val="22"/>
          <w:szCs w:val="22"/>
          <w:lang w:eastAsia="ja-JP"/>
        </w:rPr>
        <w:t>の取扱いは行いません。</w:t>
      </w:r>
    </w:p>
    <w:p w14:paraId="7689F5BB" w14:textId="77777777" w:rsidR="00E7359D" w:rsidRDefault="00E7359D" w:rsidP="00907806">
      <w:pPr>
        <w:tabs>
          <w:tab w:val="left" w:pos="1122"/>
        </w:tabs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45D369B0" w14:textId="77777777" w:rsidR="00E7359D" w:rsidRDefault="00E7359D" w:rsidP="00907806">
      <w:pPr>
        <w:tabs>
          <w:tab w:val="left" w:pos="1122"/>
        </w:tabs>
        <w:ind w:firstLineChars="100" w:firstLine="240"/>
        <w:rPr>
          <w:rFonts w:eastAsiaTheme="minorEastAsia"/>
          <w:lang w:eastAsia="ja-JP"/>
        </w:rPr>
      </w:pPr>
    </w:p>
    <w:sectPr w:rsidR="00E7359D" w:rsidSect="00526990">
      <w:footerReference w:type="default" r:id="rId7"/>
      <w:pgSz w:w="11906" w:h="16838" w:code="9"/>
      <w:pgMar w:top="1418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324C4" w14:textId="77777777" w:rsidR="00526990" w:rsidRDefault="00526990" w:rsidP="00526990">
      <w:r>
        <w:separator/>
      </w:r>
    </w:p>
  </w:endnote>
  <w:endnote w:type="continuationSeparator" w:id="0">
    <w:p w14:paraId="27E82A09" w14:textId="77777777" w:rsidR="00526990" w:rsidRDefault="00526990" w:rsidP="0052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E841" w14:textId="08C59503" w:rsidR="00526990" w:rsidRDefault="00526990" w:rsidP="00526990">
    <w:pPr>
      <w:pStyle w:val="a7"/>
      <w:jc w:val="center"/>
    </w:pPr>
    <w:r w:rsidRPr="00E862F3">
      <w:rPr>
        <w:noProof/>
      </w:rPr>
      <w:drawing>
        <wp:anchor distT="0" distB="0" distL="114300" distR="114300" simplePos="0" relativeHeight="251659264" behindDoc="1" locked="0" layoutInCell="1" allowOverlap="1" wp14:anchorId="1EF254E8" wp14:editId="443F0425">
          <wp:simplePos x="0" y="0"/>
          <wp:positionH relativeFrom="column">
            <wp:posOffset>1438275</wp:posOffset>
          </wp:positionH>
          <wp:positionV relativeFrom="paragraph">
            <wp:posOffset>18415</wp:posOffset>
          </wp:positionV>
          <wp:extent cx="219075" cy="200025"/>
          <wp:effectExtent l="0" t="0" r="9525" b="9525"/>
          <wp:wrapNone/>
          <wp:docPr id="1" name="図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990">
      <w:rPr>
        <w:rFonts w:ascii="游明朝" w:eastAsia="游明朝" w:hAnsi="游明朝" w:hint="eastAsia"/>
        <w:color w:val="auto"/>
        <w:kern w:val="2"/>
        <w:sz w:val="21"/>
        <w:szCs w:val="22"/>
        <w:lang w:eastAsia="ja-JP" w:bidi="ar-SA"/>
      </w:rPr>
      <w:t>一般財団法人日本語教育振興協会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F2F2" w14:textId="77777777" w:rsidR="00526990" w:rsidRDefault="00526990" w:rsidP="00526990">
      <w:r>
        <w:separator/>
      </w:r>
    </w:p>
  </w:footnote>
  <w:footnote w:type="continuationSeparator" w:id="0">
    <w:p w14:paraId="606FCEC6" w14:textId="77777777" w:rsidR="00526990" w:rsidRDefault="00526990" w:rsidP="0052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37AA"/>
    <w:multiLevelType w:val="hybridMultilevel"/>
    <w:tmpl w:val="FA040738"/>
    <w:lvl w:ilvl="0" w:tplc="7B76F3A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40012ED1"/>
    <w:multiLevelType w:val="hybridMultilevel"/>
    <w:tmpl w:val="5C00E2FE"/>
    <w:lvl w:ilvl="0" w:tplc="FFFFFFFF">
      <w:start w:val="1"/>
      <w:numFmt w:val="decimalEnclosedParen"/>
      <w:lvlText w:val="%1"/>
      <w:lvlJc w:val="left"/>
      <w:pPr>
        <w:ind w:left="16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00" w:hanging="440"/>
      </w:pPr>
    </w:lvl>
    <w:lvl w:ilvl="3" w:tplc="FFFFFFFF" w:tentative="1">
      <w:start w:val="1"/>
      <w:numFmt w:val="decimal"/>
      <w:lvlText w:val="%4."/>
      <w:lvlJc w:val="left"/>
      <w:pPr>
        <w:ind w:left="3040" w:hanging="440"/>
      </w:pPr>
    </w:lvl>
    <w:lvl w:ilvl="4" w:tplc="FFFFFFFF" w:tentative="1">
      <w:start w:val="1"/>
      <w:numFmt w:val="aiueoFullWidth"/>
      <w:lvlText w:val="(%5)"/>
      <w:lvlJc w:val="left"/>
      <w:pPr>
        <w:ind w:left="3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20" w:hanging="440"/>
      </w:pPr>
    </w:lvl>
    <w:lvl w:ilvl="6" w:tplc="FFFFFFFF" w:tentative="1">
      <w:start w:val="1"/>
      <w:numFmt w:val="decimal"/>
      <w:lvlText w:val="%7."/>
      <w:lvlJc w:val="left"/>
      <w:pPr>
        <w:ind w:left="4360" w:hanging="440"/>
      </w:pPr>
    </w:lvl>
    <w:lvl w:ilvl="7" w:tplc="FFFFFFFF" w:tentative="1">
      <w:start w:val="1"/>
      <w:numFmt w:val="aiueoFullWidth"/>
      <w:lvlText w:val="(%8)"/>
      <w:lvlJc w:val="left"/>
      <w:pPr>
        <w:ind w:left="4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40" w:hanging="440"/>
      </w:pPr>
    </w:lvl>
  </w:abstractNum>
  <w:abstractNum w:abstractNumId="2" w15:restartNumberingAfterBreak="0">
    <w:nsid w:val="406A5234"/>
    <w:multiLevelType w:val="hybridMultilevel"/>
    <w:tmpl w:val="5C00E2FE"/>
    <w:lvl w:ilvl="0" w:tplc="63809902">
      <w:start w:val="1"/>
      <w:numFmt w:val="decimalEnclosedParen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num w:numId="1" w16cid:durableId="2132898081">
    <w:abstractNumId w:val="0"/>
  </w:num>
  <w:num w:numId="2" w16cid:durableId="639959881">
    <w:abstractNumId w:val="2"/>
  </w:num>
  <w:num w:numId="3" w16cid:durableId="106352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9A"/>
    <w:rsid w:val="00001F3B"/>
    <w:rsid w:val="00027923"/>
    <w:rsid w:val="00030CB0"/>
    <w:rsid w:val="0009015E"/>
    <w:rsid w:val="00246CBD"/>
    <w:rsid w:val="00255496"/>
    <w:rsid w:val="004164D0"/>
    <w:rsid w:val="00526990"/>
    <w:rsid w:val="0053786F"/>
    <w:rsid w:val="005F402B"/>
    <w:rsid w:val="0061719C"/>
    <w:rsid w:val="006264AB"/>
    <w:rsid w:val="006C1907"/>
    <w:rsid w:val="006D3FA1"/>
    <w:rsid w:val="007201F0"/>
    <w:rsid w:val="007506C5"/>
    <w:rsid w:val="007A0FF5"/>
    <w:rsid w:val="00801CBF"/>
    <w:rsid w:val="008348E9"/>
    <w:rsid w:val="00865A43"/>
    <w:rsid w:val="00871B9A"/>
    <w:rsid w:val="008B3564"/>
    <w:rsid w:val="00907806"/>
    <w:rsid w:val="00A130B1"/>
    <w:rsid w:val="00A832E2"/>
    <w:rsid w:val="00AB129B"/>
    <w:rsid w:val="00BB29E3"/>
    <w:rsid w:val="00E157A9"/>
    <w:rsid w:val="00E7359D"/>
    <w:rsid w:val="00F555FE"/>
    <w:rsid w:val="00F8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E1109"/>
  <w15:chartTrackingRefBased/>
  <w15:docId w15:val="{DB16FFE7-363A-4AC7-81E5-41DC64E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B9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locked/>
    <w:rsid w:val="00871B9A"/>
    <w:rPr>
      <w:rFonts w:ascii="ＭＳ 明朝" w:eastAsia="ＭＳ 明朝" w:hAnsi="ＭＳ 明朝" w:cs="ＭＳ 明朝"/>
      <w:sz w:val="22"/>
    </w:rPr>
  </w:style>
  <w:style w:type="paragraph" w:customStyle="1" w:styleId="Bodytext10">
    <w:name w:val="Body text|1"/>
    <w:basedOn w:val="a"/>
    <w:link w:val="Bodytext1"/>
    <w:rsid w:val="00871B9A"/>
    <w:pPr>
      <w:spacing w:after="90" w:line="388" w:lineRule="auto"/>
      <w:ind w:firstLine="180"/>
    </w:pPr>
    <w:rPr>
      <w:rFonts w:ascii="ＭＳ 明朝" w:eastAsia="ＭＳ 明朝" w:hAnsi="ＭＳ 明朝" w:cs="ＭＳ 明朝"/>
      <w:color w:val="auto"/>
      <w:kern w:val="2"/>
      <w:sz w:val="22"/>
      <w:szCs w:val="22"/>
      <w:lang w:eastAsia="ja-JP" w:bidi="ar-SA"/>
      <w14:ligatures w14:val="standardContextual"/>
    </w:rPr>
  </w:style>
  <w:style w:type="table" w:styleId="a3">
    <w:name w:val="Table Grid"/>
    <w:basedOn w:val="a1"/>
    <w:uiPriority w:val="39"/>
    <w:rsid w:val="00871B9A"/>
    <w:pPr>
      <w:widowControl w:val="0"/>
    </w:pPr>
    <w:rPr>
      <w:rFonts w:ascii="Times New Roman" w:eastAsia="Times New Roman" w:hAnsi="Times New Roman" w:cs="Times New Roman"/>
      <w:kern w:val="0"/>
      <w:sz w:val="24"/>
      <w:szCs w:val="24"/>
      <w:lang w:eastAsia="en-US" w:bidi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B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6990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  <w14:ligatures w14:val="none"/>
    </w:rPr>
  </w:style>
  <w:style w:type="paragraph" w:styleId="a7">
    <w:name w:val="footer"/>
    <w:basedOn w:val="a"/>
    <w:link w:val="a8"/>
    <w:uiPriority w:val="99"/>
    <w:unhideWhenUsed/>
    <w:rsid w:val="00526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6990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中村</dc:creator>
  <cp:keywords/>
  <dc:description/>
  <cp:lastModifiedBy>18 nsk</cp:lastModifiedBy>
  <cp:revision>7</cp:revision>
  <cp:lastPrinted>2024-11-14T05:47:00Z</cp:lastPrinted>
  <dcterms:created xsi:type="dcterms:W3CDTF">2024-11-14T04:53:00Z</dcterms:created>
  <dcterms:modified xsi:type="dcterms:W3CDTF">2024-11-19T05:17:00Z</dcterms:modified>
</cp:coreProperties>
</file>